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747F" w14:textId="77777777" w:rsidR="00000000" w:rsidRDefault="005D49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PREHĽAD O PEDAGOGICKEJ A VEDECKEJ ČINNOSTI  UCHÁDZAČA O HABILITAČNÉ KONANIE</w:t>
      </w:r>
    </w:p>
    <w:p w14:paraId="05D4FDE3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1CA775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OSOBNÉ ÚDAJE</w:t>
      </w:r>
    </w:p>
    <w:p w14:paraId="015123FA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 a priezvisko, tituly:</w:t>
      </w:r>
    </w:p>
    <w:p w14:paraId="20DDD396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Dátum a miesto narodenia: </w:t>
      </w:r>
    </w:p>
    <w:p w14:paraId="790AE9F2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Štátna príslušnosť:</w:t>
      </w:r>
    </w:p>
    <w:p w14:paraId="32BDE70F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A55E92A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ZÁKLADNÉ PROFESIJNÉ ÚDAJE</w:t>
      </w:r>
    </w:p>
    <w:p w14:paraId="0CDECB60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Názov a adresa pracoviska: </w:t>
      </w:r>
    </w:p>
    <w:p w14:paraId="5A2CD08E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Funkčné zaradenie:</w:t>
      </w:r>
    </w:p>
    <w:p w14:paraId="0449B7A6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Študijný odb</w:t>
      </w:r>
      <w:r>
        <w:rPr>
          <w:rFonts w:ascii="Times New Roman" w:hAnsi="Times New Roman"/>
          <w:b/>
          <w:sz w:val="24"/>
          <w:szCs w:val="24"/>
        </w:rPr>
        <w:t>or, v ktorom uchádzač pôsobí:</w:t>
      </w:r>
    </w:p>
    <w:p w14:paraId="1B17098A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Pracovný úväzok na hlavnom pracovisku:</w:t>
      </w:r>
    </w:p>
    <w:p w14:paraId="5DD5A961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8CFDB8E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VZDELANIE A KVALIFIKAČNÝ RAST</w:t>
      </w:r>
    </w:p>
    <w:p w14:paraId="0926D751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1EF427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PRIEBEH DOTERAJŚÍCH PRACOVNÝCH POMEROV</w:t>
      </w:r>
    </w:p>
    <w:p w14:paraId="688938B5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3516EF6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CHARAKTERISTIKA DOTERAJŠEJ PEDAGOGICKEJ ČINNOSTI</w:t>
      </w:r>
    </w:p>
    <w:p w14:paraId="161AD333" w14:textId="77777777" w:rsidR="00000000" w:rsidRDefault="005D4999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Vedenie kurzov v študijných programoch</w:t>
      </w:r>
    </w:p>
    <w:p w14:paraId="1E24FA83" w14:textId="77777777" w:rsidR="00000000" w:rsidRDefault="005D4999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Príprava učebných </w:t>
      </w:r>
      <w:r>
        <w:rPr>
          <w:rFonts w:ascii="Times New Roman" w:hAnsi="Times New Roman"/>
          <w:b/>
          <w:color w:val="000000"/>
          <w:sz w:val="24"/>
          <w:szCs w:val="24"/>
        </w:rPr>
        <w:t>textov a didaktických materiálov</w:t>
      </w:r>
    </w:p>
    <w:p w14:paraId="0BAB22CC" w14:textId="77777777" w:rsidR="00000000" w:rsidRDefault="005D4999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Vedenie a oponovanie záverečných prác</w:t>
      </w:r>
    </w:p>
    <w:p w14:paraId="3F62B038" w14:textId="77777777" w:rsidR="00000000" w:rsidRDefault="005D4999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Práca v komisiách pre štátne skúšky</w:t>
      </w:r>
    </w:p>
    <w:p w14:paraId="480F3274" w14:textId="77777777" w:rsidR="00000000" w:rsidRDefault="005D4999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Zahraničná spolupráca vo vzdelávacej činnosti (prednáškové pobyty a prednášky)</w:t>
      </w:r>
    </w:p>
    <w:p w14:paraId="0A0F6B61" w14:textId="77777777" w:rsidR="00000000" w:rsidRDefault="005D4999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Charakteristika ďalšej vzdelávacej činnosti (napr. v ďalšom vzdelávaní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učiteľov, popularizačné prednášky a pod.)</w:t>
      </w:r>
    </w:p>
    <w:p w14:paraId="0C97168C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B48B614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CHARAKTERISTIKA VEDECKEJ ČINNOSTI</w:t>
      </w:r>
    </w:p>
    <w:p w14:paraId="4F7DE01A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Najvýznamnejšie publikované práce a zhodnotenie ich prínosu</w:t>
      </w:r>
    </w:p>
    <w:p w14:paraId="2B0B202F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Najvýznamnejšie ohlasy na vedeckú činnosť uchádzača, ocenenia vedeckej práce</w:t>
      </w:r>
    </w:p>
    <w:p w14:paraId="64DE83A3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Prínos k riešeniu výskumných projektov</w:t>
      </w:r>
    </w:p>
    <w:p w14:paraId="476CF8E1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Vystúpenia na konferenciách a iných vedeckých podujatiach, organizácia konferencií, seminárov</w:t>
      </w:r>
    </w:p>
    <w:p w14:paraId="3A94A276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32950B8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EXPERTÍZNA A POSUDZOVATEĽSKÁ ČINNOSŤ</w:t>
      </w:r>
    </w:p>
    <w:p w14:paraId="130AAA78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Oblasti expertíznej činnosti, zadávatelia a výstupy</w:t>
      </w:r>
    </w:p>
    <w:p w14:paraId="1B3A6861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Členstvo v redakčných radách, odborných a vedeckých komisiách</w:t>
      </w:r>
    </w:p>
    <w:p w14:paraId="2AC32037" w14:textId="77777777" w:rsidR="00000000" w:rsidRDefault="005D4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Členst</w:t>
      </w:r>
      <w:r>
        <w:rPr>
          <w:rFonts w:ascii="Times New Roman" w:hAnsi="Times New Roman"/>
          <w:b/>
          <w:sz w:val="24"/>
          <w:szCs w:val="24"/>
        </w:rPr>
        <w:t>vo vo vedeckých združeniach a organizáciách</w:t>
      </w:r>
    </w:p>
    <w:p w14:paraId="1AB7A2B1" w14:textId="77777777" w:rsidR="00000000" w:rsidRDefault="005D4999">
      <w:pPr>
        <w:spacing w:after="0"/>
        <w:rPr>
          <w:rFonts w:ascii="Times New Roman" w:hAnsi="Times New Roman"/>
        </w:rPr>
      </w:pPr>
    </w:p>
    <w:p w14:paraId="11E9296F" w14:textId="77777777" w:rsidR="00000000" w:rsidRDefault="005D4999">
      <w:pPr>
        <w:spacing w:after="0"/>
        <w:rPr>
          <w:rFonts w:ascii="Times New Roman" w:hAnsi="Times New Roman"/>
        </w:rPr>
      </w:pPr>
    </w:p>
    <w:p w14:paraId="38E74597" w14:textId="77777777" w:rsidR="00000000" w:rsidRDefault="005D49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</w:t>
      </w:r>
    </w:p>
    <w:p w14:paraId="1B658986" w14:textId="77777777" w:rsidR="00000000" w:rsidRDefault="005D49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uchádzača:</w:t>
      </w:r>
    </w:p>
    <w:p w14:paraId="2159A117" w14:textId="77777777" w:rsidR="005D4999" w:rsidRDefault="005D49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funkčne  nadriadenej osoby:</w:t>
      </w:r>
    </w:p>
    <w:sectPr w:rsidR="005D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C4"/>
    <w:rsid w:val="005D4999"/>
    <w:rsid w:val="0090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CF032"/>
  <w15:chartTrackingRefBased/>
  <w15:docId w15:val="{C132D585-4852-4CB4-91CD-6E69045F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PREHĽAD O PEDAGOGICKEJ A VEDECKEJ ČINNOSTI  UCHÁDZAČA O HABILITAČNÉ KONANIE</vt:lpstr>
    </vt:vector>
  </TitlesOfParts>
  <Company>PF TT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O PEDAGOGICKEJ A VEDECKEJ ČINNOSTI  UCHÁDZAČA O HABILITAČNÉ KONANIE</dc:title>
  <dc:subject/>
  <dc:creator>Admin</dc:creator>
  <cp:keywords/>
  <dc:description/>
  <cp:lastModifiedBy>Richnák Milan</cp:lastModifiedBy>
  <cp:revision>2</cp:revision>
  <dcterms:created xsi:type="dcterms:W3CDTF">2023-09-29T12:17:00Z</dcterms:created>
  <dcterms:modified xsi:type="dcterms:W3CDTF">2023-09-29T12:17:00Z</dcterms:modified>
</cp:coreProperties>
</file>