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DF975" w14:textId="77777777" w:rsidR="001203DF" w:rsidRDefault="00FF3A00">
      <w:pPr>
        <w:pStyle w:val="Standard"/>
        <w:jc w:val="center"/>
        <w:rPr>
          <w:rFonts w:ascii="Arial" w:hAnsi="Arial"/>
          <w:sz w:val="28"/>
          <w:szCs w:val="28"/>
        </w:rPr>
      </w:pPr>
      <w:bookmarkStart w:id="0" w:name="_GoBack"/>
      <w:bookmarkEnd w:id="0"/>
      <w:r>
        <w:rPr>
          <w:rFonts w:ascii="Arial" w:hAnsi="Arial"/>
          <w:noProof/>
          <w:sz w:val="28"/>
          <w:szCs w:val="28"/>
          <w:lang w:val="sk-SK" w:eastAsia="sk-SK" w:bidi="ar-SA"/>
        </w:rPr>
        <w:drawing>
          <wp:anchor distT="0" distB="0" distL="114300" distR="114300" simplePos="0" relativeHeight="251658240" behindDoc="0" locked="0" layoutInCell="1" allowOverlap="1" wp14:anchorId="5B5CF114" wp14:editId="17997877">
            <wp:simplePos x="0" y="0"/>
            <wp:positionH relativeFrom="column">
              <wp:posOffset>19800</wp:posOffset>
            </wp:positionH>
            <wp:positionV relativeFrom="paragraph">
              <wp:posOffset>-4320</wp:posOffset>
            </wp:positionV>
            <wp:extent cx="6098040" cy="734039"/>
            <wp:effectExtent l="0" t="0" r="0" b="8911"/>
            <wp:wrapTopAndBottom/>
            <wp:docPr id="1" name="obrázky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8040" cy="734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97C5CF" w14:textId="77777777" w:rsidR="001203DF" w:rsidRDefault="00FF3A00">
      <w:pPr>
        <w:pStyle w:val="Standard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Katedra klasických jazykov Filozofickej fakulty Trnavskej univerzity</w:t>
      </w:r>
    </w:p>
    <w:p w14:paraId="508C7AE7" w14:textId="77777777" w:rsidR="001203DF" w:rsidRDefault="001203DF">
      <w:pPr>
        <w:pStyle w:val="Standard"/>
        <w:jc w:val="center"/>
        <w:rPr>
          <w:rFonts w:ascii="Arial" w:hAnsi="Arial"/>
          <w:sz w:val="28"/>
          <w:szCs w:val="28"/>
        </w:rPr>
      </w:pPr>
    </w:p>
    <w:p w14:paraId="3853CE8E" w14:textId="77777777" w:rsidR="001203DF" w:rsidRDefault="00FF3A00">
      <w:pPr>
        <w:pStyle w:val="Standard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otvára</w:t>
      </w:r>
    </w:p>
    <w:p w14:paraId="0227E0E0" w14:textId="77777777" w:rsidR="001203DF" w:rsidRDefault="001203DF">
      <w:pPr>
        <w:pStyle w:val="Standard"/>
        <w:jc w:val="center"/>
        <w:rPr>
          <w:rFonts w:ascii="Arial" w:hAnsi="Arial"/>
          <w:sz w:val="28"/>
          <w:szCs w:val="28"/>
        </w:rPr>
      </w:pPr>
    </w:p>
    <w:p w14:paraId="4EEAA932" w14:textId="77777777" w:rsidR="001203DF" w:rsidRDefault="001203DF">
      <w:pPr>
        <w:pStyle w:val="Standard"/>
        <w:jc w:val="center"/>
        <w:rPr>
          <w:rFonts w:ascii="Arial" w:hAnsi="Arial"/>
          <w:sz w:val="28"/>
          <w:szCs w:val="28"/>
        </w:rPr>
      </w:pPr>
    </w:p>
    <w:p w14:paraId="1B69C95F" w14:textId="77777777" w:rsidR="001203DF" w:rsidRDefault="00FF3A00">
      <w:pPr>
        <w:pStyle w:val="Standard"/>
        <w:jc w:val="center"/>
        <w:rPr>
          <w:rFonts w:ascii="Arial" w:hAnsi="Arial"/>
          <w:b/>
          <w:bCs/>
          <w:color w:val="FF0000"/>
          <w:sz w:val="36"/>
          <w:szCs w:val="36"/>
        </w:rPr>
      </w:pPr>
      <w:r>
        <w:rPr>
          <w:rFonts w:ascii="Arial" w:hAnsi="Arial"/>
          <w:b/>
          <w:bCs/>
          <w:color w:val="FF0000"/>
          <w:sz w:val="36"/>
          <w:szCs w:val="36"/>
        </w:rPr>
        <w:t>KURZ LATINSKÉHO JAZYKA PRE VEREJNOSŤ</w:t>
      </w:r>
    </w:p>
    <w:p w14:paraId="445F02B3" w14:textId="77777777" w:rsidR="001203DF" w:rsidRDefault="00FF3A00">
      <w:pPr>
        <w:pStyle w:val="Standard"/>
        <w:jc w:val="center"/>
        <w:rPr>
          <w:rFonts w:ascii="Arial" w:hAnsi="Arial"/>
          <w:b/>
          <w:bCs/>
          <w:color w:val="FF0000"/>
          <w:sz w:val="36"/>
          <w:szCs w:val="36"/>
        </w:rPr>
      </w:pPr>
      <w:r>
        <w:rPr>
          <w:rFonts w:ascii="Arial" w:hAnsi="Arial"/>
          <w:b/>
          <w:bCs/>
          <w:color w:val="FF0000"/>
          <w:sz w:val="36"/>
          <w:szCs w:val="36"/>
        </w:rPr>
        <w:t>(pre začiatočníkov)</w:t>
      </w:r>
    </w:p>
    <w:p w14:paraId="0BF767EB" w14:textId="77777777" w:rsidR="001203DF" w:rsidRDefault="001203DF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</w:p>
    <w:p w14:paraId="2D5A6283" w14:textId="77777777" w:rsidR="001203DF" w:rsidRDefault="00FF3A00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noProof/>
          <w:sz w:val="32"/>
          <w:szCs w:val="32"/>
          <w:lang w:val="sk-SK" w:eastAsia="sk-SK" w:bidi="ar-SA"/>
        </w:rPr>
        <w:drawing>
          <wp:anchor distT="0" distB="0" distL="114300" distR="114300" simplePos="0" relativeHeight="2" behindDoc="0" locked="0" layoutInCell="1" allowOverlap="1" wp14:anchorId="75AF2BCB" wp14:editId="5C2FFE49">
            <wp:simplePos x="0" y="0"/>
            <wp:positionH relativeFrom="column">
              <wp:posOffset>1411560</wp:posOffset>
            </wp:positionH>
            <wp:positionV relativeFrom="paragraph">
              <wp:posOffset>198000</wp:posOffset>
            </wp:positionV>
            <wp:extent cx="3267720" cy="3546360"/>
            <wp:effectExtent l="0" t="0" r="8880" b="0"/>
            <wp:wrapTopAndBottom/>
            <wp:docPr id="2" name="obrázky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7720" cy="354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8201A5" w14:textId="77777777" w:rsidR="001203DF" w:rsidRDefault="001203DF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</w:p>
    <w:p w14:paraId="398610C7" w14:textId="77777777" w:rsidR="001203DF" w:rsidRDefault="00FF3A00">
      <w:pPr>
        <w:pStyle w:val="Standard"/>
        <w:rPr>
          <w:rFonts w:ascii="Comic Sans MS" w:hAnsi="Comic Sans MS"/>
          <w:b/>
          <w:bCs/>
          <w:sz w:val="32"/>
          <w:szCs w:val="32"/>
        </w:rPr>
      </w:pPr>
      <w:r>
        <w:rPr>
          <w:rStyle w:val="StrongEmphasis"/>
          <w:rFonts w:ascii="Arial" w:hAnsi="Arial"/>
          <w:sz w:val="28"/>
          <w:szCs w:val="28"/>
        </w:rPr>
        <w:t>Trvanie kurzu</w:t>
      </w:r>
      <w:r>
        <w:rPr>
          <w:rFonts w:ascii="Arial" w:hAnsi="Arial"/>
          <w:b/>
          <w:bCs/>
          <w:sz w:val="28"/>
          <w:szCs w:val="28"/>
        </w:rPr>
        <w:t xml:space="preserve">: </w:t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color w:val="FF0000"/>
          <w:sz w:val="28"/>
          <w:szCs w:val="28"/>
        </w:rPr>
        <w:t>25. septembra 2017 – 15. decembra 2017</w:t>
      </w:r>
    </w:p>
    <w:p w14:paraId="673E6341" w14:textId="77777777" w:rsidR="001203DF" w:rsidRDefault="001203DF">
      <w:pPr>
        <w:pStyle w:val="Standard"/>
        <w:rPr>
          <w:rFonts w:ascii="Arial" w:hAnsi="Arial"/>
          <w:b/>
          <w:bCs/>
          <w:color w:val="FF0000"/>
          <w:sz w:val="28"/>
          <w:szCs w:val="28"/>
        </w:rPr>
      </w:pPr>
    </w:p>
    <w:p w14:paraId="5F72A0F5" w14:textId="77777777" w:rsidR="001203DF" w:rsidRDefault="00FF3A00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Čas konania kurzu: </w:t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color w:val="FF0000"/>
          <w:sz w:val="28"/>
          <w:szCs w:val="28"/>
        </w:rPr>
        <w:t>pondelok 17:00 – 18:30 hod</w:t>
      </w:r>
    </w:p>
    <w:p w14:paraId="4B95C9DE" w14:textId="77777777" w:rsidR="001203DF" w:rsidRDefault="001203DF">
      <w:pPr>
        <w:pStyle w:val="Standard"/>
        <w:rPr>
          <w:rFonts w:ascii="Arial" w:hAnsi="Arial"/>
          <w:b/>
          <w:bCs/>
          <w:color w:val="FF0000"/>
          <w:sz w:val="28"/>
          <w:szCs w:val="28"/>
        </w:rPr>
      </w:pPr>
    </w:p>
    <w:p w14:paraId="4C6E34F2" w14:textId="77777777" w:rsidR="001203DF" w:rsidRDefault="00FF3A00">
      <w:pPr>
        <w:pStyle w:val="Textbody"/>
        <w:tabs>
          <w:tab w:val="left" w:pos="285"/>
        </w:tabs>
      </w:pPr>
      <w:r>
        <w:rPr>
          <w:rStyle w:val="StrongEmphasis"/>
          <w:rFonts w:ascii="Arial" w:hAnsi="Arial"/>
          <w:sz w:val="28"/>
          <w:szCs w:val="28"/>
        </w:rPr>
        <w:t>Rozsah kurzu</w:t>
      </w:r>
      <w:r>
        <w:rPr>
          <w:rFonts w:ascii="Arial" w:hAnsi="Arial"/>
          <w:sz w:val="28"/>
          <w:szCs w:val="28"/>
        </w:rPr>
        <w:t>: 1× týždenne 2 vyučovacie hodiny (90 min.) počas 12 týždňov</w:t>
      </w:r>
    </w:p>
    <w:p w14:paraId="3AF205F3" w14:textId="77777777" w:rsidR="001203DF" w:rsidRDefault="00FF3A00">
      <w:pPr>
        <w:pStyle w:val="Textbody"/>
        <w:tabs>
          <w:tab w:val="left" w:pos="285"/>
        </w:tabs>
      </w:pPr>
      <w:r>
        <w:rPr>
          <w:rStyle w:val="StrongEmphasis"/>
          <w:rFonts w:ascii="Arial" w:hAnsi="Arial"/>
          <w:sz w:val="28"/>
          <w:szCs w:val="28"/>
        </w:rPr>
        <w:t>Cena kurzu</w:t>
      </w:r>
      <w:r>
        <w:rPr>
          <w:rFonts w:ascii="Arial" w:hAnsi="Arial"/>
          <w:sz w:val="28"/>
          <w:szCs w:val="28"/>
        </w:rPr>
        <w:t>: 120 €</w:t>
      </w:r>
    </w:p>
    <w:p w14:paraId="71DB138A" w14:textId="77777777" w:rsidR="001203DF" w:rsidRDefault="00FF3A00">
      <w:pPr>
        <w:pStyle w:val="Textbody"/>
        <w:tabs>
          <w:tab w:val="left" w:pos="285"/>
        </w:tabs>
      </w:pPr>
      <w:r>
        <w:rPr>
          <w:rStyle w:val="StrongEmphasis"/>
          <w:rFonts w:ascii="Arial" w:hAnsi="Arial"/>
          <w:sz w:val="28"/>
          <w:szCs w:val="28"/>
        </w:rPr>
        <w:t>Miesto konania kurzu</w:t>
      </w:r>
      <w:r>
        <w:rPr>
          <w:rFonts w:ascii="Arial" w:hAnsi="Arial"/>
          <w:sz w:val="28"/>
          <w:szCs w:val="28"/>
        </w:rPr>
        <w:t>: Trnavská univerzita, Hornopotočná 23, Trnava,            3. posch., miestnosť Okalianum</w:t>
      </w:r>
    </w:p>
    <w:p w14:paraId="7C899448" w14:textId="77777777" w:rsidR="001203DF" w:rsidRDefault="00FF3A00">
      <w:pPr>
        <w:pStyle w:val="Textbody"/>
        <w:tabs>
          <w:tab w:val="left" w:pos="285"/>
        </w:tabs>
      </w:pPr>
      <w:r>
        <w:rPr>
          <w:rStyle w:val="StrongEmphasis"/>
          <w:rFonts w:ascii="Arial" w:hAnsi="Arial"/>
          <w:sz w:val="28"/>
          <w:szCs w:val="28"/>
        </w:rPr>
        <w:t>Obsahová náplň kurzu</w:t>
      </w:r>
      <w:r>
        <w:rPr>
          <w:rFonts w:ascii="Arial" w:hAnsi="Arial"/>
          <w:sz w:val="28"/>
          <w:szCs w:val="28"/>
        </w:rPr>
        <w:t>: latinská gramatika; preklad a čítanie jednoduchších viet a pasáží z diel antických autorov; rímske reálie; živá latinčina.</w:t>
      </w:r>
    </w:p>
    <w:p w14:paraId="450A97CD" w14:textId="77777777" w:rsidR="001203DF" w:rsidRDefault="001203DF">
      <w:pPr>
        <w:pStyle w:val="Textbody"/>
        <w:tabs>
          <w:tab w:val="left" w:pos="285"/>
        </w:tabs>
        <w:jc w:val="center"/>
      </w:pPr>
    </w:p>
    <w:p w14:paraId="426E60E0" w14:textId="77777777" w:rsidR="001203DF" w:rsidRDefault="00FF3A00">
      <w:pPr>
        <w:pStyle w:val="Textbody"/>
        <w:tabs>
          <w:tab w:val="left" w:pos="285"/>
        </w:tabs>
      </w:pPr>
      <w:r>
        <w:rPr>
          <w:rStyle w:val="StrongEmphasis"/>
          <w:rFonts w:ascii="Arial" w:hAnsi="Arial"/>
          <w:sz w:val="28"/>
          <w:szCs w:val="28"/>
        </w:rPr>
        <w:t xml:space="preserve">V prípade záujmu o kurz latinského jazyka treba </w:t>
      </w:r>
      <w:r>
        <w:rPr>
          <w:rFonts w:ascii="Arial" w:hAnsi="Arial"/>
          <w:b/>
          <w:bCs/>
          <w:sz w:val="28"/>
          <w:szCs w:val="28"/>
        </w:rPr>
        <w:t xml:space="preserve">zaslať vyplnenú prihlášku na adresu </w:t>
      </w:r>
      <w:hyperlink r:id="rId8" w:history="1">
        <w:r>
          <w:rPr>
            <w:rFonts w:ascii="Arial" w:hAnsi="Arial"/>
            <w:b/>
            <w:bCs/>
            <w:sz w:val="28"/>
            <w:szCs w:val="28"/>
          </w:rPr>
          <w:t>nsipek@truni.sk</w:t>
        </w:r>
      </w:hyperlink>
      <w:r>
        <w:rPr>
          <w:rFonts w:ascii="Arial" w:hAnsi="Arial"/>
          <w:b/>
          <w:bCs/>
          <w:sz w:val="28"/>
          <w:szCs w:val="28"/>
        </w:rPr>
        <w:t xml:space="preserve"> do </w:t>
      </w:r>
      <w:r>
        <w:rPr>
          <w:rFonts w:ascii="Arial" w:hAnsi="Arial"/>
          <w:b/>
          <w:bCs/>
          <w:sz w:val="28"/>
          <w:szCs w:val="28"/>
          <w:u w:val="single"/>
        </w:rPr>
        <w:t>20. septembra 2017</w:t>
      </w:r>
      <w:r>
        <w:rPr>
          <w:rFonts w:ascii="Arial" w:hAnsi="Arial"/>
          <w:b/>
          <w:bCs/>
          <w:sz w:val="28"/>
          <w:szCs w:val="28"/>
        </w:rPr>
        <w:t>.</w:t>
      </w:r>
    </w:p>
    <w:p w14:paraId="1F873D34" w14:textId="77777777" w:rsidR="001203DF" w:rsidRDefault="00FF3A00">
      <w:pPr>
        <w:pStyle w:val="Nadpis3"/>
        <w:rPr>
          <w:rFonts w:ascii="Arial" w:hAnsi="Arial"/>
        </w:rPr>
      </w:pPr>
      <w:r>
        <w:rPr>
          <w:rFonts w:ascii="Arial" w:hAnsi="Arial"/>
        </w:rPr>
        <w:t>Školné (120 EUR) sa bude platiť až po prvej vyučovacej hodine, preto je účasť na nej nutná!</w:t>
      </w:r>
    </w:p>
    <w:p w14:paraId="2243C6D7" w14:textId="77777777" w:rsidR="001203DF" w:rsidRDefault="001203DF">
      <w:pPr>
        <w:pStyle w:val="Textbody"/>
        <w:rPr>
          <w:rFonts w:ascii="Arial" w:hAnsi="Arial"/>
          <w:sz w:val="28"/>
          <w:szCs w:val="28"/>
        </w:rPr>
      </w:pPr>
    </w:p>
    <w:p w14:paraId="1D2FDC82" w14:textId="77777777" w:rsidR="001203DF" w:rsidRDefault="00FF3A00">
      <w:pPr>
        <w:pStyle w:val="Textbody"/>
      </w:pPr>
      <w:r>
        <w:rPr>
          <w:rFonts w:ascii="Arial" w:hAnsi="Arial"/>
          <w:sz w:val="28"/>
          <w:szCs w:val="28"/>
        </w:rPr>
        <w:t xml:space="preserve">Platiť môžete bankovým prevodom na č.účtu: 000000 - 7000065543/8180 (IBAN: </w:t>
      </w:r>
      <w:r>
        <w:rPr>
          <w:rStyle w:val="StrongEmphasis"/>
          <w:rFonts w:ascii="Arial" w:hAnsi="Arial"/>
          <w:sz w:val="28"/>
          <w:szCs w:val="28"/>
        </w:rPr>
        <w:t>SK3681800000007000065543)</w:t>
      </w:r>
      <w:r>
        <w:rPr>
          <w:rFonts w:ascii="Arial" w:hAnsi="Arial"/>
          <w:sz w:val="28"/>
          <w:szCs w:val="28"/>
        </w:rPr>
        <w:t xml:space="preserve">, VS 12017. </w:t>
      </w:r>
      <w:r>
        <w:rPr>
          <w:rStyle w:val="StrongEmphasis"/>
          <w:rFonts w:ascii="Arial" w:hAnsi="Arial"/>
          <w:sz w:val="28"/>
          <w:szCs w:val="28"/>
        </w:rPr>
        <w:t xml:space="preserve"> </w:t>
      </w:r>
    </w:p>
    <w:p w14:paraId="502B15C2" w14:textId="77777777" w:rsidR="001203DF" w:rsidRDefault="00FF3A00">
      <w:pPr>
        <w:pStyle w:val="Textbody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Do poznámky pre prijímateľa uveďte „Kurz latinského jazyka“.</w:t>
      </w:r>
    </w:p>
    <w:p w14:paraId="1FEE859A" w14:textId="77777777" w:rsidR="001203DF" w:rsidRDefault="001203DF">
      <w:pPr>
        <w:pStyle w:val="Standard"/>
        <w:tabs>
          <w:tab w:val="left" w:pos="285"/>
        </w:tabs>
      </w:pPr>
    </w:p>
    <w:p w14:paraId="1C881B6C" w14:textId="77777777" w:rsidR="001203DF" w:rsidRDefault="001203DF">
      <w:pPr>
        <w:pStyle w:val="Standard"/>
        <w:tabs>
          <w:tab w:val="left" w:pos="285"/>
        </w:tabs>
      </w:pPr>
    </w:p>
    <w:p w14:paraId="2C90B3BC" w14:textId="77777777" w:rsidR="001203DF" w:rsidRDefault="00FF3A00">
      <w:pPr>
        <w:pStyle w:val="Standard"/>
        <w:tabs>
          <w:tab w:val="left" w:pos="285"/>
        </w:tabs>
      </w:pPr>
      <w:r>
        <w:rPr>
          <w:rStyle w:val="StrongEmphasis"/>
          <w:rFonts w:ascii="Arial" w:hAnsi="Arial"/>
          <w:sz w:val="28"/>
          <w:szCs w:val="28"/>
        </w:rPr>
        <w:t>V prípade otázok kontaktujte Mgr. Nicol Sipekiovú, PhD.:</w:t>
      </w:r>
    </w:p>
    <w:p w14:paraId="464C014C" w14:textId="77777777" w:rsidR="001203DF" w:rsidRDefault="00105ECB">
      <w:pPr>
        <w:pStyle w:val="Standard"/>
        <w:tabs>
          <w:tab w:val="left" w:pos="285"/>
        </w:tabs>
      </w:pPr>
      <w:hyperlink r:id="rId9" w:history="1">
        <w:r w:rsidR="00FF3A00">
          <w:rPr>
            <w:rFonts w:ascii="Arial" w:hAnsi="Arial"/>
            <w:sz w:val="28"/>
            <w:szCs w:val="28"/>
          </w:rPr>
          <w:t>nsipek@truni.sk</w:t>
        </w:r>
      </w:hyperlink>
      <w:r w:rsidR="00FF3A00">
        <w:rPr>
          <w:rFonts w:ascii="Arial" w:hAnsi="Arial"/>
          <w:sz w:val="28"/>
          <w:szCs w:val="28"/>
        </w:rPr>
        <w:t xml:space="preserve">  033/ 5939 363, </w:t>
      </w:r>
      <w:r w:rsidR="00FF3A00">
        <w:rPr>
          <w:rStyle w:val="Zvraznenie"/>
          <w:rFonts w:ascii="Arial" w:hAnsi="Arial" w:cs="Times New Roman"/>
          <w:i w:val="0"/>
          <w:iCs w:val="0"/>
          <w:caps/>
          <w:sz w:val="28"/>
          <w:szCs w:val="28"/>
        </w:rPr>
        <w:t>0902 107 730</w:t>
      </w:r>
    </w:p>
    <w:p w14:paraId="6CDA9DD1" w14:textId="77777777" w:rsidR="001203DF" w:rsidRDefault="00FF3A00">
      <w:pPr>
        <w:pStyle w:val="Textbody"/>
        <w:tabs>
          <w:tab w:val="left" w:pos="285"/>
        </w:tabs>
        <w:spacing w:line="360" w:lineRule="auto"/>
        <w:rPr>
          <w:rFonts w:ascii="Arial" w:hAnsi="Arial" w:cs="Times New Roman"/>
          <w:caps/>
          <w:sz w:val="28"/>
          <w:szCs w:val="28"/>
        </w:rPr>
      </w:pPr>
      <w:r>
        <w:rPr>
          <w:rFonts w:ascii="Arial" w:hAnsi="Arial" w:cs="Times New Roman"/>
          <w:caps/>
          <w:sz w:val="28"/>
          <w:szCs w:val="28"/>
        </w:rPr>
        <w:t xml:space="preserve"> </w:t>
      </w:r>
    </w:p>
    <w:p w14:paraId="19E559A2" w14:textId="77777777" w:rsidR="001203DF" w:rsidRDefault="00FF3A00">
      <w:pPr>
        <w:pStyle w:val="Textbody"/>
        <w:tabs>
          <w:tab w:val="left" w:pos="285"/>
        </w:tabs>
        <w:spacing w:line="360" w:lineRule="auto"/>
        <w:rPr>
          <w:rFonts w:ascii="Arial" w:hAnsi="Arial" w:cs="Times New Roman"/>
          <w:caps/>
          <w:sz w:val="28"/>
          <w:szCs w:val="28"/>
        </w:rPr>
      </w:pPr>
      <w:r>
        <w:rPr>
          <w:rFonts w:ascii="Arial" w:hAnsi="Arial" w:cs="Times New Roman"/>
          <w:caps/>
          <w:noProof/>
          <w:sz w:val="28"/>
          <w:szCs w:val="28"/>
          <w:lang w:val="sk-SK" w:eastAsia="sk-SK" w:bidi="ar-SA"/>
        </w:rPr>
        <w:drawing>
          <wp:anchor distT="0" distB="0" distL="114300" distR="114300" simplePos="0" relativeHeight="251659264" behindDoc="0" locked="0" layoutInCell="1" allowOverlap="1" wp14:anchorId="383B13F5" wp14:editId="4D7964E3">
            <wp:simplePos x="0" y="0"/>
            <wp:positionH relativeFrom="column">
              <wp:posOffset>19800</wp:posOffset>
            </wp:positionH>
            <wp:positionV relativeFrom="paragraph">
              <wp:posOffset>-154800</wp:posOffset>
            </wp:positionV>
            <wp:extent cx="6098040" cy="838799"/>
            <wp:effectExtent l="0" t="0" r="0" b="0"/>
            <wp:wrapTopAndBottom/>
            <wp:docPr id="3" name="obrázky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8040" cy="838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AC5553" w14:textId="77777777" w:rsidR="001203DF" w:rsidRDefault="001203DF">
      <w:pPr>
        <w:pStyle w:val="Textbody"/>
        <w:tabs>
          <w:tab w:val="left" w:pos="285"/>
        </w:tabs>
        <w:spacing w:line="360" w:lineRule="auto"/>
        <w:rPr>
          <w:rFonts w:ascii="Arial" w:hAnsi="Arial" w:cs="Times New Roman"/>
          <w:caps/>
          <w:sz w:val="28"/>
          <w:szCs w:val="28"/>
        </w:rPr>
      </w:pPr>
    </w:p>
    <w:p w14:paraId="045210D8" w14:textId="77777777" w:rsidR="001203DF" w:rsidRDefault="001203DF">
      <w:pPr>
        <w:pStyle w:val="Textbody"/>
        <w:tabs>
          <w:tab w:val="left" w:pos="285"/>
        </w:tabs>
        <w:spacing w:line="360" w:lineRule="auto"/>
        <w:rPr>
          <w:rFonts w:ascii="Arial" w:hAnsi="Arial" w:cs="Times New Roman"/>
          <w:spacing w:val="10"/>
          <w:sz w:val="28"/>
          <w:szCs w:val="28"/>
        </w:rPr>
      </w:pPr>
    </w:p>
    <w:sectPr w:rsidR="001203D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C3E0C" w14:textId="77777777" w:rsidR="00105ECB" w:rsidRDefault="00105ECB">
      <w:r>
        <w:separator/>
      </w:r>
    </w:p>
  </w:endnote>
  <w:endnote w:type="continuationSeparator" w:id="0">
    <w:p w14:paraId="125AF9E8" w14:textId="77777777" w:rsidR="00105ECB" w:rsidRDefault="00105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D2EB0" w14:textId="77777777" w:rsidR="00105ECB" w:rsidRDefault="00105ECB">
      <w:r>
        <w:rPr>
          <w:color w:val="000000"/>
        </w:rPr>
        <w:separator/>
      </w:r>
    </w:p>
  </w:footnote>
  <w:footnote w:type="continuationSeparator" w:id="0">
    <w:p w14:paraId="59634F98" w14:textId="77777777" w:rsidR="00105ECB" w:rsidRDefault="00105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6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DF"/>
    <w:rsid w:val="00105ECB"/>
    <w:rsid w:val="001203DF"/>
    <w:rsid w:val="00521303"/>
    <w:rsid w:val="00F47465"/>
    <w:rsid w:val="00F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B7BD3A"/>
  <w15:docId w15:val="{05F6E39F-4186-43E7-8908-9750BC8E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zov"/>
    <w:next w:val="Textbody"/>
    <w:pPr>
      <w:outlineLvl w:val="2"/>
    </w:pPr>
    <w:rPr>
      <w:rFonts w:ascii="Times New Roman" w:eastAsia="MS Gothic" w:hAnsi="Times New Roman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zov1">
    <w:name w:val="Názov1"/>
    <w:pPr>
      <w:widowControl/>
      <w:jc w:val="center"/>
    </w:pPr>
    <w:rPr>
      <w:rFonts w:ascii="Garamond" w:eastAsia="Arial Unicode MS" w:hAnsi="Garamond" w:cs="Arial Unicode MS"/>
      <w:b/>
      <w:bCs/>
      <w:color w:val="000000"/>
      <w:sz w:val="36"/>
      <w:szCs w:val="36"/>
      <w:lang w:val="en-US" w:bidi="ar-SA"/>
    </w:rPr>
  </w:style>
  <w:style w:type="paragraph" w:customStyle="1" w:styleId="Nadpis11">
    <w:name w:val="Nadpis 11"/>
    <w:next w:val="Normlny1"/>
    <w:pPr>
      <w:keepNext/>
      <w:widowControl/>
      <w:jc w:val="center"/>
      <w:outlineLvl w:val="0"/>
    </w:pPr>
    <w:rPr>
      <w:rFonts w:ascii="Bookman Old Style" w:eastAsia="Bookman Old Style" w:hAnsi="Bookman Old Style" w:cs="Bookman Old Style"/>
      <w:color w:val="000000"/>
      <w:sz w:val="54"/>
      <w:szCs w:val="54"/>
      <w:lang w:val="en-US" w:bidi="ar-SA"/>
    </w:rPr>
  </w:style>
  <w:style w:type="paragraph" w:customStyle="1" w:styleId="Normlny1">
    <w:name w:val="Normálny1"/>
    <w:pPr>
      <w:widowControl/>
    </w:pPr>
    <w:rPr>
      <w:rFonts w:eastAsia="Arial Unicode MS" w:cs="Arial Unicode MS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StrongEmphasis">
    <w:name w:val="Strong Emphasis"/>
    <w:rPr>
      <w:b/>
      <w:bCs/>
    </w:rPr>
  </w:style>
  <w:style w:type="character" w:styleId="Zvraznenie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mailto:nsipek@truni.sk" TargetMode="External"/><Relationship Id="rId9" Type="http://schemas.openxmlformats.org/officeDocument/2006/relationships/hyperlink" Target="mailto:nsipek@truni.s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998</Characters>
  <Application>Microsoft Macintosh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de Microsoft Office</cp:lastModifiedBy>
  <cp:revision>2</cp:revision>
  <dcterms:created xsi:type="dcterms:W3CDTF">2017-07-25T21:24:00Z</dcterms:created>
  <dcterms:modified xsi:type="dcterms:W3CDTF">2017-07-25T21:24:00Z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