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2E" w:rsidRDefault="004B4E62">
      <w:pPr>
        <w:tabs>
          <w:tab w:val="center" w:pos="7893"/>
        </w:tabs>
        <w:spacing w:after="72"/>
        <w:ind w:left="-930" w:firstLine="0"/>
      </w:pPr>
      <w:r>
        <w:rPr>
          <w:b/>
        </w:rPr>
        <w:t>Názov vysokej školy</w:t>
      </w:r>
      <w:r>
        <w:rPr>
          <w:b/>
        </w:rPr>
        <w:tab/>
      </w:r>
      <w:r>
        <w:t>TRNAVSKÁ UNIVERZITA V TRNAVE</w:t>
      </w:r>
    </w:p>
    <w:p w:rsidR="0005302E" w:rsidRDefault="004B4E62">
      <w:pPr>
        <w:tabs>
          <w:tab w:val="center" w:pos="8877"/>
        </w:tabs>
        <w:ind w:left="-930" w:firstLine="0"/>
      </w:pPr>
      <w:r>
        <w:rPr>
          <w:b/>
          <w:sz w:val="33"/>
          <w:vertAlign w:val="superscript"/>
        </w:rPr>
        <w:t>Názov fakulty</w:t>
      </w:r>
      <w:r>
        <w:rPr>
          <w:b/>
          <w:sz w:val="33"/>
          <w:vertAlign w:val="superscript"/>
        </w:rPr>
        <w:tab/>
      </w:r>
      <w:r>
        <w:t>Filozofická fakulta</w:t>
      </w:r>
    </w:p>
    <w:tbl>
      <w:tblPr>
        <w:tblStyle w:val="TableGrid"/>
        <w:tblW w:w="10735" w:type="dxa"/>
        <w:tblInd w:w="-977" w:type="dxa"/>
        <w:tblCellMar>
          <w:top w:w="82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1786"/>
        <w:gridCol w:w="1786"/>
        <w:gridCol w:w="1787"/>
        <w:gridCol w:w="1786"/>
        <w:gridCol w:w="1810"/>
      </w:tblGrid>
      <w:tr w:rsidR="0005302E">
        <w:trPr>
          <w:trHeight w:val="458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302E" w:rsidRDefault="004B4E62">
            <w:pPr>
              <w:ind w:left="107" w:firstLine="0"/>
              <w:jc w:val="center"/>
            </w:pPr>
            <w:r>
              <w:rPr>
                <w:b/>
                <w:color w:val="555555"/>
                <w:sz w:val="26"/>
              </w:rPr>
              <w:t>INFORMAČNÝ LIST PREDMETU</w:t>
            </w:r>
          </w:p>
        </w:tc>
      </w:tr>
      <w:tr w:rsidR="0005302E">
        <w:trPr>
          <w:trHeight w:val="338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Pr="00FB4A7E" w:rsidRDefault="00FB4A7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Kód:</w:t>
            </w:r>
          </w:p>
        </w:tc>
        <w:tc>
          <w:tcPr>
            <w:tcW w:w="89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0" w:firstLine="0"/>
            </w:pPr>
            <w:r>
              <w:rPr>
                <w:b/>
              </w:rPr>
              <w:t>Názov:</w:t>
            </w:r>
            <w:r>
              <w:t xml:space="preserve"> </w:t>
            </w:r>
            <w:r w:rsidR="00FB4A7E">
              <w:t>Rigorózna práca s obhajobou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Zabezpečuje:</w:t>
            </w:r>
            <w:r>
              <w:t xml:space="preserve"> Katedra klasickej archeológie</w:t>
            </w:r>
          </w:p>
        </w:tc>
      </w:tr>
      <w:tr w:rsidR="0005302E">
        <w:trPr>
          <w:trHeight w:val="330"/>
        </w:trPr>
        <w:tc>
          <w:tcPr>
            <w:tcW w:w="71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Druh vzdelávacej činnosti:</w:t>
            </w:r>
            <w:r>
              <w:t xml:space="preserve"> Štátna skúška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0" w:firstLine="0"/>
            </w:pPr>
            <w:r>
              <w:rPr>
                <w:b/>
              </w:rPr>
              <w:t>Počet kreditov:</w:t>
            </w:r>
          </w:p>
          <w:p w:rsidR="0005302E" w:rsidRDefault="004B4E62">
            <w:pPr>
              <w:ind w:left="0" w:firstLine="0"/>
            </w:pPr>
            <w:r>
              <w:t>2</w:t>
            </w:r>
            <w:r w:rsidR="00FB4A7E">
              <w:t>5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0" w:firstLine="0"/>
            </w:pPr>
            <w:r>
              <w:rPr>
                <w:b/>
              </w:rPr>
              <w:t>Odporúčaný</w:t>
            </w:r>
          </w:p>
          <w:p w:rsidR="0005302E" w:rsidRDefault="004B4E62">
            <w:pPr>
              <w:ind w:left="0" w:firstLine="0"/>
            </w:pPr>
            <w:r>
              <w:rPr>
                <w:b/>
              </w:rPr>
              <w:t>semester:</w:t>
            </w:r>
            <w:r>
              <w:t xml:space="preserve"> ZS, LS</w:t>
            </w:r>
          </w:p>
        </w:tc>
      </w:tr>
      <w:tr w:rsidR="0005302E">
        <w:trPr>
          <w:trHeight w:val="420"/>
        </w:trPr>
        <w:tc>
          <w:tcPr>
            <w:tcW w:w="713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Rozsah vzdelávacej činnosti (v hodinách):</w:t>
            </w:r>
          </w:p>
          <w:p w:rsidR="0005302E" w:rsidRDefault="004B4E62">
            <w:pPr>
              <w:ind w:left="10" w:firstLine="0"/>
            </w:pPr>
            <w:r>
              <w:rPr>
                <w:b/>
              </w:rPr>
              <w:t>Týždenný:</w:t>
            </w:r>
            <w:r>
              <w:t xml:space="preserve"> -</w:t>
            </w:r>
          </w:p>
          <w:p w:rsidR="0005302E" w:rsidRDefault="004B4E62">
            <w:pPr>
              <w:ind w:left="10" w:firstLine="0"/>
            </w:pPr>
            <w:r>
              <w:rPr>
                <w:b/>
              </w:rPr>
              <w:t>Za obdobie štúdia:</w:t>
            </w:r>
            <w: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</w:tr>
      <w:tr w:rsidR="0005302E">
        <w:trPr>
          <w:trHeight w:val="43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0" w:firstLine="0"/>
            </w:pPr>
            <w:r>
              <w:rPr>
                <w:b/>
              </w:rPr>
              <w:t>Stupeň štúdia:</w:t>
            </w:r>
          </w:p>
        </w:tc>
      </w:tr>
      <w:tr w:rsidR="0005302E">
        <w:trPr>
          <w:trHeight w:val="330"/>
        </w:trPr>
        <w:tc>
          <w:tcPr>
            <w:tcW w:w="71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Metóda vzdelávacej činnosti:</w:t>
            </w:r>
            <w:r>
              <w:t xml:space="preserve"> </w:t>
            </w:r>
            <w:r w:rsidR="00FB4A7E">
              <w:t>Kombinovaná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Podmieňujúce predmety:</w:t>
            </w: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Pr="00FB4A7E" w:rsidRDefault="004B4E62">
            <w:pPr>
              <w:ind w:left="10" w:firstLine="0"/>
            </w:pPr>
            <w:r>
              <w:rPr>
                <w:b/>
              </w:rPr>
              <w:t>Podmienky na absolvovanie predmetu:</w:t>
            </w:r>
            <w:r w:rsidR="00FB4A7E">
              <w:rPr>
                <w:b/>
              </w:rPr>
              <w:t xml:space="preserve"> </w:t>
            </w:r>
            <w:r w:rsidR="00FB4A7E">
              <w:t>predloženie rigoróznej práce a jej obhajoba</w:t>
            </w:r>
          </w:p>
          <w:p w:rsidR="0005302E" w:rsidRDefault="004B4E62">
            <w:pPr>
              <w:ind w:left="10" w:firstLine="0"/>
            </w:pPr>
            <w:r>
              <w:rPr>
                <w:b/>
              </w:rPr>
              <w:t>Spôsob hodnotenia a skončenia štúdia predmetu:</w:t>
            </w:r>
            <w:r>
              <w:t xml:space="preserve"> </w:t>
            </w:r>
            <w:r w:rsidR="00816802">
              <w:t>u</w:t>
            </w:r>
            <w:r>
              <w:t xml:space="preserve">končenie </w:t>
            </w:r>
            <w:r w:rsidR="00816802">
              <w:t>štátnou</w:t>
            </w:r>
            <w:r>
              <w:t xml:space="preserve"> </w:t>
            </w:r>
            <w:r w:rsidR="00816802">
              <w:t xml:space="preserve">rigoróznou </w:t>
            </w:r>
            <w:bookmarkStart w:id="0" w:name="_GoBack"/>
            <w:bookmarkEnd w:id="0"/>
            <w:r>
              <w:t>skúškou</w:t>
            </w:r>
          </w:p>
        </w:tc>
      </w:tr>
      <w:tr w:rsidR="0005302E">
        <w:trPr>
          <w:trHeight w:val="84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Priebežné hodnotenie:</w:t>
            </w:r>
            <w:r>
              <w:t xml:space="preserve"> </w:t>
            </w:r>
          </w:p>
          <w:p w:rsidR="0005302E" w:rsidRDefault="004B4E62">
            <w:pPr>
              <w:ind w:left="10" w:right="3342" w:firstLine="0"/>
            </w:pPr>
            <w:r>
              <w:rPr>
                <w:b/>
              </w:rPr>
              <w:t>Záverečné hodnotenie:</w:t>
            </w:r>
            <w:r>
              <w:t xml:space="preserve"> </w:t>
            </w:r>
            <w:r w:rsidR="00FB4A7E">
              <w:t>vypracovanie a obhájenie rigoróznej</w:t>
            </w:r>
            <w:r>
              <w:t xml:space="preserve"> práce (100%) </w:t>
            </w:r>
            <w:r>
              <w:rPr>
                <w:b/>
              </w:rPr>
              <w:t>Ukončené:</w:t>
            </w:r>
          </w:p>
        </w:tc>
      </w:tr>
      <w:tr w:rsidR="0005302E">
        <w:trPr>
          <w:trHeight w:val="1096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550B60">
            <w:pPr>
              <w:ind w:left="10" w:firstLine="0"/>
            </w:pPr>
            <w:r>
              <w:rPr>
                <w:b/>
              </w:rPr>
              <w:t>Výsledky vzdelávania</w:t>
            </w:r>
            <w:r w:rsidR="004B4E62">
              <w:rPr>
                <w:b/>
              </w:rPr>
              <w:t>:</w:t>
            </w:r>
          </w:p>
          <w:p w:rsidR="00550B60" w:rsidRDefault="004B4E62">
            <w:pPr>
              <w:ind w:left="10" w:firstLine="0"/>
            </w:pPr>
            <w:r>
              <w:t xml:space="preserve">Študent je </w:t>
            </w:r>
            <w:r w:rsidR="00550B60">
              <w:t>po absolvovaní predmetu schopný:</w:t>
            </w:r>
          </w:p>
          <w:p w:rsidR="00550B60" w:rsidRDefault="00550B60">
            <w:pPr>
              <w:ind w:left="10" w:firstLine="0"/>
            </w:pPr>
            <w:bookmarkStart w:id="1" w:name="JR_PAGE_ANCHOR_0_1"/>
            <w:r>
              <w:t xml:space="preserve">- </w:t>
            </w:r>
            <w:r>
              <w:t>pracovať na samostatn</w:t>
            </w:r>
            <w:r>
              <w:t>om</w:t>
            </w:r>
            <w:r>
              <w:t xml:space="preserve"> vedeck</w:t>
            </w:r>
            <w:r>
              <w:t>om</w:t>
            </w:r>
            <w:r>
              <w:t xml:space="preserve"> a</w:t>
            </w:r>
            <w:r>
              <w:t> </w:t>
            </w:r>
            <w:r>
              <w:t>tvoriv</w:t>
            </w:r>
            <w:r>
              <w:t>om projekte</w:t>
            </w:r>
            <w:r>
              <w:t xml:space="preserve"> v oblasti výskumu alebo vývoja</w:t>
            </w:r>
            <w:bookmarkEnd w:id="1"/>
            <w:r>
              <w:t>;</w:t>
            </w:r>
          </w:p>
          <w:p w:rsidR="00550B60" w:rsidRDefault="00550B60">
            <w:pPr>
              <w:ind w:left="10" w:firstLine="0"/>
            </w:pPr>
            <w:r>
              <w:t xml:space="preserve">- </w:t>
            </w:r>
            <w:r>
              <w:t>riešiť zvolený odborný problém</w:t>
            </w:r>
            <w:r>
              <w:t>, formulovať vlastný odborný názor a zakomponovať ho do aktuálneho stavu bádania;</w:t>
            </w:r>
          </w:p>
          <w:p w:rsidR="00550B60" w:rsidRDefault="00550B60">
            <w:pPr>
              <w:ind w:left="10" w:firstLine="0"/>
            </w:pPr>
            <w:r>
              <w:t xml:space="preserve">- </w:t>
            </w:r>
            <w:r w:rsidR="004B4E62">
              <w:t xml:space="preserve">zhodnotiť a prezentovať informácie získané </w:t>
            </w:r>
            <w:r w:rsidR="004B4E62">
              <w:t>štúdi</w:t>
            </w:r>
            <w:r w:rsidR="005D2A1D">
              <w:t>om</w:t>
            </w:r>
            <w:r w:rsidR="004B4E62">
              <w:t xml:space="preserve"> archeologických prameňov a vie z nich odvodiť nové myšlienky, vzťahy, javy či teórie</w:t>
            </w:r>
            <w:r>
              <w:t>;</w:t>
            </w:r>
          </w:p>
          <w:p w:rsidR="0005302E" w:rsidRDefault="00550B60">
            <w:pPr>
              <w:ind w:left="10" w:firstLine="0"/>
            </w:pPr>
            <w:r>
              <w:t>- d</w:t>
            </w:r>
            <w:r w:rsidR="004B4E62">
              <w:t>oká</w:t>
            </w:r>
            <w:r w:rsidR="004B4E62">
              <w:t>že samostatne argumentovať, vie obhájiť svoje názory, kriticky posúdiť získané informácie</w:t>
            </w:r>
            <w:r w:rsidR="005D2A1D">
              <w:t>.</w:t>
            </w:r>
          </w:p>
        </w:tc>
      </w:tr>
      <w:tr w:rsidR="0005302E">
        <w:trPr>
          <w:trHeight w:val="84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2A1D" w:rsidRDefault="004B4E62" w:rsidP="005D2A1D">
            <w:pPr>
              <w:ind w:left="10" w:firstLine="0"/>
              <w:rPr>
                <w:b/>
              </w:rPr>
            </w:pPr>
            <w:r>
              <w:rPr>
                <w:b/>
              </w:rPr>
              <w:t>Stručná osnova predmetu:</w:t>
            </w:r>
          </w:p>
          <w:p w:rsidR="005D2A1D" w:rsidRDefault="005D2A1D" w:rsidP="005D2A1D">
            <w:pPr>
              <w:ind w:left="10" w:firstLine="0"/>
            </w:pPr>
            <w:r>
              <w:t>- vypracovanie rigoróznej práce pri aktívnej konzultácii so školiteľom (vedúcim).</w:t>
            </w:r>
          </w:p>
          <w:p w:rsidR="0005302E" w:rsidRDefault="005D2A1D" w:rsidP="005D2A1D">
            <w:pPr>
              <w:ind w:left="10" w:firstLine="0"/>
            </w:pPr>
            <w:r>
              <w:t>- odovzdanie a obhajoba rigoróznej práce pre komisiou.</w:t>
            </w: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Literatúra:</w:t>
            </w:r>
          </w:p>
          <w:p w:rsidR="0005302E" w:rsidRDefault="004B4E62">
            <w:pPr>
              <w:ind w:left="10" w:firstLine="0"/>
            </w:pPr>
            <w:r>
              <w:t>Podľa zvolenej témy</w:t>
            </w:r>
            <w:r w:rsidR="005D2A1D">
              <w:t xml:space="preserve"> rigoróznej práce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Poznámky:</w:t>
            </w:r>
          </w:p>
        </w:tc>
      </w:tr>
      <w:tr w:rsidR="00282217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82217" w:rsidRPr="00282217" w:rsidRDefault="00282217">
            <w:pPr>
              <w:ind w:left="10" w:firstLine="0"/>
            </w:pPr>
            <w:r>
              <w:rPr>
                <w:b/>
              </w:rPr>
              <w:t>Jazyk, ktorého znalosť je potrebná na absolvovanie predmetu:</w:t>
            </w:r>
            <w:r>
              <w:t xml:space="preserve"> slovenský</w:t>
            </w: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Hodnotenie predmetov:</w:t>
            </w:r>
          </w:p>
          <w:p w:rsidR="0005302E" w:rsidRDefault="004B4E62">
            <w:pPr>
              <w:ind w:left="10" w:firstLine="0"/>
            </w:pPr>
            <w:r>
              <w:t>Celkový počet hodnotených študentov: 1</w:t>
            </w:r>
          </w:p>
        </w:tc>
      </w:tr>
      <w:tr w:rsidR="0005302E" w:rsidTr="00FB4A7E">
        <w:trPr>
          <w:trHeight w:val="330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42" w:firstLine="0"/>
              <w:jc w:val="center"/>
            </w:pPr>
            <w:r>
              <w:t>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B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C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2" w:firstLine="0"/>
              <w:jc w:val="center"/>
            </w:pPr>
            <w:r>
              <w:t>D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23" w:firstLine="0"/>
              <w:jc w:val="center"/>
            </w:pPr>
            <w:r>
              <w:t>FX</w:t>
            </w:r>
          </w:p>
        </w:tc>
      </w:tr>
      <w:tr w:rsidR="0005302E" w:rsidTr="00FB4A7E">
        <w:trPr>
          <w:trHeight w:val="330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43" w:firstLine="0"/>
              <w:jc w:val="center"/>
            </w:pPr>
            <w:r>
              <w:t>100%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B4E62">
            <w:pPr>
              <w:ind w:left="32" w:firstLine="0"/>
              <w:jc w:val="center"/>
            </w:pPr>
            <w:r>
              <w:t>0%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23" w:firstLine="0"/>
              <w:jc w:val="center"/>
            </w:pPr>
            <w:r>
              <w:t>0%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2A1D" w:rsidRDefault="004B4E62">
            <w:pPr>
              <w:ind w:left="10" w:firstLine="0"/>
            </w:pPr>
            <w:r>
              <w:rPr>
                <w:b/>
              </w:rPr>
              <w:t>Vyučujúci:</w:t>
            </w:r>
            <w:r w:rsidR="005D2A1D">
              <w:t xml:space="preserve"> </w:t>
            </w:r>
          </w:p>
          <w:p w:rsidR="00282217" w:rsidRDefault="005D2A1D">
            <w:pPr>
              <w:ind w:left="10" w:firstLine="0"/>
            </w:pPr>
            <w:r>
              <w:t xml:space="preserve">doc. Mgr. Lucia Nováková, PhD., </w:t>
            </w:r>
            <w:r w:rsidR="00282217">
              <w:t>konzultant/</w:t>
            </w:r>
            <w:r>
              <w:t>skúšajúci</w:t>
            </w:r>
            <w:r>
              <w:br/>
              <w:t xml:space="preserve">doc. Mgr. Miroslava Daňová, PhD., </w:t>
            </w:r>
            <w:r w:rsidR="00282217">
              <w:t>konzultant/</w:t>
            </w:r>
            <w:r>
              <w:t>skúšajúci</w:t>
            </w:r>
          </w:p>
          <w:p w:rsidR="0005302E" w:rsidRDefault="00282217">
            <w:pPr>
              <w:ind w:left="10" w:firstLine="0"/>
            </w:pPr>
            <w:r>
              <w:t xml:space="preserve">doc. </w:t>
            </w:r>
            <w:proofErr w:type="spellStart"/>
            <w:r>
              <w:t>Dr.phil</w:t>
            </w:r>
            <w:proofErr w:type="spellEnd"/>
            <w:r>
              <w:t xml:space="preserve">. Erik </w:t>
            </w:r>
            <w:proofErr w:type="spellStart"/>
            <w:r>
              <w:t>Hrnčiarik</w:t>
            </w:r>
            <w:proofErr w:type="spellEnd"/>
            <w:r>
              <w:t>, konzultant/skúšajúci</w:t>
            </w:r>
            <w:r w:rsidR="005D2A1D">
              <w:br/>
              <w:t xml:space="preserve">prof. PhDr. Eduard </w:t>
            </w:r>
            <w:proofErr w:type="spellStart"/>
            <w:r w:rsidR="005D2A1D">
              <w:t>Droberjar</w:t>
            </w:r>
            <w:proofErr w:type="spellEnd"/>
            <w:r w:rsidR="005D2A1D">
              <w:t xml:space="preserve">, PhD., </w:t>
            </w:r>
            <w:r>
              <w:t>konzultant/</w:t>
            </w:r>
            <w:r w:rsidR="005D2A1D">
              <w:t>skúšajúci</w:t>
            </w:r>
          </w:p>
          <w:p w:rsidR="00282217" w:rsidRPr="005D2A1D" w:rsidRDefault="00282217">
            <w:pPr>
              <w:ind w:left="10" w:firstLine="0"/>
            </w:pPr>
            <w:r>
              <w:t xml:space="preserve">Mgr. Tomáš </w:t>
            </w:r>
            <w:proofErr w:type="spellStart"/>
            <w:r>
              <w:t>Kolon</w:t>
            </w:r>
            <w:proofErr w:type="spellEnd"/>
            <w:r>
              <w:t>, PhD., konzultant/skúšajúci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B4E62">
            <w:pPr>
              <w:ind w:left="10" w:firstLine="0"/>
            </w:pPr>
            <w:r>
              <w:rPr>
                <w:b/>
              </w:rPr>
              <w:t>Dátum poslednej zmeny:</w:t>
            </w:r>
            <w:r>
              <w:t xml:space="preserve"> </w:t>
            </w:r>
            <w:r w:rsidR="005D2A1D">
              <w:t>24. 08. 2024</w:t>
            </w:r>
          </w:p>
        </w:tc>
      </w:tr>
      <w:tr w:rsidR="0005302E">
        <w:trPr>
          <w:trHeight w:val="338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02E" w:rsidRPr="005D2A1D" w:rsidRDefault="004B4E62">
            <w:pPr>
              <w:ind w:left="10" w:firstLine="0"/>
            </w:pPr>
            <w:r>
              <w:rPr>
                <w:b/>
              </w:rPr>
              <w:t>Schválil:</w:t>
            </w:r>
            <w:r w:rsidR="005D2A1D">
              <w:t xml:space="preserve"> prof. PhDr. Vladimír Varsik, CSc.</w:t>
            </w:r>
          </w:p>
        </w:tc>
      </w:tr>
    </w:tbl>
    <w:p w:rsidR="004B4E62" w:rsidRDefault="004B4E62"/>
    <w:sectPr w:rsidR="004B4E62">
      <w:pgSz w:w="16838" w:h="23798"/>
      <w:pgMar w:top="95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0AA"/>
    <w:multiLevelType w:val="hybridMultilevel"/>
    <w:tmpl w:val="09206470"/>
    <w:lvl w:ilvl="0" w:tplc="A7363286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C5D8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4393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E77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0A64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A9BD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C2A5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8AB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5CF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2E"/>
    <w:rsid w:val="0005302E"/>
    <w:rsid w:val="00282217"/>
    <w:rsid w:val="004B4E62"/>
    <w:rsid w:val="00550B60"/>
    <w:rsid w:val="005D2A1D"/>
    <w:rsid w:val="00816802"/>
    <w:rsid w:val="00F51611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8915"/>
  <w15:docId w15:val="{9AD5D75D-0386-45ED-86E0-630EDF9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-905" w:hanging="10"/>
    </w:pPr>
    <w:rPr>
      <w:rFonts w:ascii="Times New Roman" w:eastAsia="Times New Roman" w:hAnsi="Times New Roman" w:cs="Times New Roman"/>
      <w:color w:val="4C4C4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 Vladimír</dc:creator>
  <cp:keywords/>
  <cp:lastModifiedBy>Varsik Vladimír</cp:lastModifiedBy>
  <cp:revision>4</cp:revision>
  <dcterms:created xsi:type="dcterms:W3CDTF">2024-08-24T10:03:00Z</dcterms:created>
  <dcterms:modified xsi:type="dcterms:W3CDTF">2024-08-24T10:41:00Z</dcterms:modified>
</cp:coreProperties>
</file>